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B4C2D" w14:textId="77777777" w:rsidR="005F01B0" w:rsidRPr="00252039" w:rsidRDefault="005F01B0" w:rsidP="005F01B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28"/>
          <w:szCs w:val="20"/>
          <w:lang w:eastAsia="et-EE"/>
        </w:rPr>
      </w:pPr>
      <w:r w:rsidRPr="00252039">
        <w:rPr>
          <w:rFonts w:ascii="Arial" w:eastAsia="Times New Roman" w:hAnsi="Arial" w:cs="Arial"/>
          <w:noProof/>
          <w:sz w:val="28"/>
          <w:szCs w:val="20"/>
          <w:lang w:eastAsia="et-EE"/>
        </w:rPr>
        <w:drawing>
          <wp:anchor distT="0" distB="0" distL="114300" distR="114300" simplePos="0" relativeHeight="251659264" behindDoc="1" locked="0" layoutInCell="1" allowOverlap="1" wp14:anchorId="56ECB4DE" wp14:editId="20FC4DD9">
            <wp:simplePos x="0" y="0"/>
            <wp:positionH relativeFrom="column">
              <wp:posOffset>-285750</wp:posOffset>
            </wp:positionH>
            <wp:positionV relativeFrom="paragraph">
              <wp:posOffset>66675</wp:posOffset>
            </wp:positionV>
            <wp:extent cx="7122160" cy="815340"/>
            <wp:effectExtent l="0" t="0" r="2540" b="3810"/>
            <wp:wrapTight wrapText="bothSides">
              <wp:wrapPolygon edited="0">
                <wp:start x="0" y="0"/>
                <wp:lineTo x="0" y="21196"/>
                <wp:lineTo x="21550" y="21196"/>
                <wp:lineTo x="21550" y="0"/>
                <wp:lineTo x="0" y="0"/>
              </wp:wrapPolygon>
            </wp:wrapTight>
            <wp:docPr id="1" name="Pilt 1" descr="p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i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216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2039">
        <w:rPr>
          <w:rFonts w:ascii="Arial" w:eastAsia="Times New Roman" w:hAnsi="Arial" w:cs="Arial"/>
          <w:sz w:val="28"/>
          <w:szCs w:val="20"/>
          <w:lang w:eastAsia="et-EE"/>
        </w:rPr>
        <w:t>Kanepi  Vallavalitsus</w:t>
      </w:r>
    </w:p>
    <w:p w14:paraId="35863012" w14:textId="77777777" w:rsidR="005F01B0" w:rsidRPr="00252039" w:rsidRDefault="005F01B0" w:rsidP="005F01B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</w:pPr>
    </w:p>
    <w:p w14:paraId="77EEE539" w14:textId="77777777" w:rsidR="005F01B0" w:rsidRPr="00252039" w:rsidRDefault="005F01B0" w:rsidP="005F01B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</w:pPr>
    </w:p>
    <w:p w14:paraId="22DCAEE0" w14:textId="6087D154" w:rsidR="005F01B0" w:rsidRPr="00AB2B87" w:rsidRDefault="005F01B0" w:rsidP="005F01B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</w:pPr>
      <w:r w:rsidRPr="00AB2B87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Riigimetsa Majandamise Keskus</w:t>
      </w:r>
      <w:r w:rsidRPr="00AB2B87">
        <w:rPr>
          <w:rFonts w:ascii="Times New Roman" w:eastAsia="Calibri" w:hAnsi="Times New Roman" w:cs="Times New Roman"/>
        </w:rPr>
        <w:tab/>
      </w:r>
      <w:r w:rsidRPr="00AB2B87">
        <w:rPr>
          <w:rFonts w:ascii="Times New Roman" w:eastAsia="Calibri" w:hAnsi="Times New Roman" w:cs="Times New Roman"/>
        </w:rPr>
        <w:tab/>
      </w:r>
      <w:r w:rsidRPr="00AB2B87">
        <w:rPr>
          <w:rFonts w:ascii="Times New Roman" w:eastAsia="Calibri" w:hAnsi="Times New Roman" w:cs="Times New Roman"/>
        </w:rPr>
        <w:tab/>
      </w:r>
      <w:r w:rsidR="00AB2B87" w:rsidRPr="00AB2B87">
        <w:rPr>
          <w:rFonts w:ascii="Times New Roman" w:eastAsia="Calibri" w:hAnsi="Times New Roman" w:cs="Times New Roman"/>
        </w:rPr>
        <w:t xml:space="preserve">          </w:t>
      </w:r>
      <w:r w:rsidRPr="00AB2B87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 xml:space="preserve">Teie  </w:t>
      </w:r>
      <w:r w:rsidR="00AB2B87" w:rsidRPr="00AB2B87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02</w:t>
      </w:r>
      <w:r w:rsidRPr="00AB2B87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.</w:t>
      </w:r>
      <w:r w:rsidR="00AB2B87" w:rsidRPr="00AB2B87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11</w:t>
      </w:r>
      <w:r w:rsidRPr="00AB2B87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.202</w:t>
      </w:r>
      <w:r w:rsidR="00AB2B87" w:rsidRPr="00AB2B87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3</w:t>
      </w:r>
      <w:r w:rsidRPr="00AB2B87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 xml:space="preserve"> nr </w:t>
      </w:r>
      <w:r w:rsidR="00AB2B87" w:rsidRPr="00AB2B87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3-1.1/2023/6797</w:t>
      </w:r>
    </w:p>
    <w:p w14:paraId="072D81E6" w14:textId="2C13B99B" w:rsidR="005F01B0" w:rsidRPr="00AB2B87" w:rsidRDefault="00AB2B87" w:rsidP="005F01B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</w:pPr>
      <w:r w:rsidRPr="00AB2B87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 xml:space="preserve">Mõisa/3 </w:t>
      </w:r>
      <w:proofErr w:type="spellStart"/>
      <w:r w:rsidRPr="00AB2B87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Sagadi</w:t>
      </w:r>
      <w:proofErr w:type="spellEnd"/>
      <w:r w:rsidRPr="00AB2B87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 xml:space="preserve"> küla, Haljala vald</w:t>
      </w:r>
      <w:r w:rsidR="005F01B0" w:rsidRPr="00AB2B87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ab/>
      </w:r>
      <w:r w:rsidR="005F01B0" w:rsidRPr="00AB2B87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ab/>
      </w:r>
      <w:r w:rsidR="005F01B0" w:rsidRPr="00AB2B87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ab/>
      </w:r>
      <w:r w:rsidRPr="00AB2B87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 xml:space="preserve">         </w:t>
      </w:r>
      <w:r w:rsidR="005F01B0" w:rsidRPr="00AB2B87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 xml:space="preserve">Meie </w:t>
      </w:r>
      <w:r w:rsidR="00974D34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01</w:t>
      </w:r>
      <w:r w:rsidR="005F01B0" w:rsidRPr="00AB2B87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.</w:t>
      </w:r>
      <w:r w:rsidR="00974D34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12</w:t>
      </w:r>
      <w:r w:rsidR="005F01B0" w:rsidRPr="00AB2B87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.202</w:t>
      </w:r>
      <w:r w:rsidR="00974D34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3</w:t>
      </w:r>
      <w:r w:rsidR="005F01B0" w:rsidRPr="00AB2B87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 xml:space="preserve"> nr</w:t>
      </w:r>
      <w:r w:rsidRPr="00AB2B87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 xml:space="preserve"> </w:t>
      </w:r>
      <w:r w:rsidRPr="00AB2B87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6-3/2023/74-1</w:t>
      </w:r>
    </w:p>
    <w:p w14:paraId="4FB73413" w14:textId="00004975" w:rsidR="00AB2B87" w:rsidRPr="00AB2B87" w:rsidRDefault="00AB2B87" w:rsidP="005F01B0">
      <w:pPr>
        <w:keepNext/>
        <w:spacing w:after="0" w:line="240" w:lineRule="auto"/>
        <w:outlineLvl w:val="0"/>
        <w:rPr>
          <w:rFonts w:ascii="Times New Roman" w:hAnsi="Times New Roman" w:cs="Times New Roman"/>
        </w:rPr>
      </w:pPr>
      <w:r w:rsidRPr="00AB2B87">
        <w:rPr>
          <w:rFonts w:ascii="Times New Roman" w:hAnsi="Times New Roman" w:cs="Times New Roman"/>
        </w:rPr>
        <w:t>45403 Lääne-Viru maakond</w:t>
      </w:r>
    </w:p>
    <w:p w14:paraId="082CE44B" w14:textId="5AF7C81F" w:rsidR="00AB2B87" w:rsidRPr="00AB2B87" w:rsidRDefault="00AB2B87" w:rsidP="005F01B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eastAsia="zh-CN"/>
        </w:rPr>
      </w:pPr>
      <w:proofErr w:type="spellStart"/>
      <w:r w:rsidRPr="00AB2B87">
        <w:rPr>
          <w:rFonts w:ascii="Times New Roman" w:eastAsia="Calibri" w:hAnsi="Times New Roman" w:cs="Times New Roman"/>
          <w:sz w:val="24"/>
          <w:szCs w:val="24"/>
          <w:lang w:eastAsia="zh-CN"/>
        </w:rPr>
        <w:t>rmk@rmk</w:t>
      </w:r>
      <w:proofErr w:type="spellEnd"/>
    </w:p>
    <w:p w14:paraId="4D57506C" w14:textId="587FF6F9" w:rsidR="00AB2B87" w:rsidRPr="00AB2B87" w:rsidRDefault="00AB2B87" w:rsidP="005F01B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AB2B87">
        <w:rPr>
          <w:rFonts w:ascii="Times New Roman" w:eastAsia="Calibri" w:hAnsi="Times New Roman" w:cs="Times New Roman"/>
          <w:sz w:val="24"/>
          <w:szCs w:val="24"/>
          <w:lang w:eastAsia="zh-CN"/>
        </w:rPr>
        <w:t>malle.viiburg@rmk.ee</w:t>
      </w:r>
    </w:p>
    <w:p w14:paraId="7ADD8FB7" w14:textId="77777777" w:rsidR="00AB2B87" w:rsidRDefault="00AB2B87" w:rsidP="005F01B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</w:pPr>
    </w:p>
    <w:p w14:paraId="3CD282A3" w14:textId="77777777" w:rsidR="00F836E1" w:rsidRPr="00AB2B87" w:rsidRDefault="00F836E1" w:rsidP="005F01B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</w:pPr>
    </w:p>
    <w:p w14:paraId="77D84D53" w14:textId="0C241D61" w:rsidR="00AB2B87" w:rsidRDefault="005F01B0" w:rsidP="005F01B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zh-CN"/>
        </w:rPr>
      </w:pPr>
      <w:r w:rsidRPr="005F01B0"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zh-CN"/>
        </w:rPr>
        <w:t>Arvamuse andmine Saverna spordiradade metsatööde plaani aastateks 2024-203</w:t>
      </w:r>
      <w:r w:rsidRPr="005F01B0"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zh-CN"/>
        </w:rPr>
        <w:t>1 kohta</w:t>
      </w:r>
      <w:r w:rsidRPr="005F01B0"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zh-CN"/>
        </w:rPr>
        <w:t xml:space="preserve"> </w:t>
      </w:r>
    </w:p>
    <w:p w14:paraId="740AB7CE" w14:textId="77777777" w:rsidR="00AB2B87" w:rsidRDefault="00AB2B87" w:rsidP="005F01B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zh-CN"/>
        </w:rPr>
      </w:pPr>
    </w:p>
    <w:p w14:paraId="49A74F11" w14:textId="77777777" w:rsidR="008C7B5C" w:rsidRDefault="008C7B5C" w:rsidP="008C7B5C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RMK on koos</w:t>
      </w:r>
      <w:r w:rsidRPr="008C7B5C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 xml:space="preserve"> kohaliku omavalitsusega hinnanud, et Saverna spordiradade mets on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 xml:space="preserve"> </w:t>
      </w:r>
      <w:r w:rsidRPr="008C7B5C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kõrgendatud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 xml:space="preserve"> </w:t>
      </w:r>
      <w:r w:rsidRPr="008C7B5C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avaliku huviga (KAH) mets. Riigimetsamaad on alal kokku 2,4 ha, millest majandatavat metsa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 xml:space="preserve"> </w:t>
      </w:r>
      <w:r w:rsidRPr="008C7B5C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on 2,2 ha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.</w:t>
      </w:r>
    </w:p>
    <w:p w14:paraId="22DD97F4" w14:textId="77777777" w:rsidR="008C7B5C" w:rsidRDefault="008C7B5C" w:rsidP="008C7B5C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</w:pPr>
      <w:r w:rsidRPr="008C7B5C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Selleks, et ühtlustada metsade vanuselist jaotust ja tagada spordiraja äärse metsa püsimine, tuleb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 xml:space="preserve"> </w:t>
      </w:r>
      <w:r w:rsidRPr="008C7B5C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siinseid metsi järk-järgult uuendada. RMK uuendab metsi põhimõttel, et alal kasvaks tulevikus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 xml:space="preserve"> </w:t>
      </w:r>
      <w:r w:rsidRPr="008C7B5C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raiutud metsaga vähemalt samaväärne mets ja kohtades, kus see on võimalik, kasutatakse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 xml:space="preserve"> </w:t>
      </w:r>
      <w:r w:rsidRPr="008C7B5C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selleks turberaiet.</w:t>
      </w:r>
    </w:p>
    <w:p w14:paraId="6B67D72E" w14:textId="052BC5E8" w:rsidR="008C7B5C" w:rsidRPr="008C7B5C" w:rsidRDefault="008C7B5C" w:rsidP="008C7B5C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</w:pPr>
      <w:r w:rsidRPr="008C7B5C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Võttes arvesse seadusandluses toodud piiranguid ja ala majandatava metsa vanuselist ja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 xml:space="preserve"> </w:t>
      </w:r>
      <w:r w:rsidRPr="008C7B5C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puuliigilist koosseisu ning kasvutingimusi, on spordiradade ümbruses plaanitud kasvavate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 xml:space="preserve"> </w:t>
      </w:r>
      <w:r w:rsidRPr="008C7B5C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riigimetsade uuendamiseks teha lähema 10 aasta jooksul uuendusraiet kokku 1,70 ha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.</w:t>
      </w:r>
    </w:p>
    <w:p w14:paraId="472D2261" w14:textId="1113767E" w:rsidR="008C7B5C" w:rsidRPr="008C7B5C" w:rsidRDefault="008C7B5C" w:rsidP="008C7B5C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</w:pPr>
      <w:r w:rsidRPr="008C7B5C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Lageraie kasuks langetati otsus, kuna selle käigus on võimalik välja raiuda küpsed kuused ja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 xml:space="preserve"> </w:t>
      </w:r>
      <w:r w:rsidRPr="008C7B5C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kujundada mändidest-kaskedest säilikpuudega (raie alale jäetakse ca 50 säilikpuud)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 xml:space="preserve"> </w:t>
      </w:r>
      <w:r w:rsidRPr="008C7B5C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spordiradade vahetusse lähedusse parkmetsa</w:t>
      </w:r>
      <w:r w:rsidR="00DC2190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-</w:t>
      </w:r>
      <w:proofErr w:type="spellStart"/>
      <w:r w:rsidRPr="008C7B5C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ilmeline</w:t>
      </w:r>
      <w:proofErr w:type="spellEnd"/>
      <w:r w:rsidRPr="008C7B5C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 xml:space="preserve"> metsaosa. Raie teostamise aeg on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 xml:space="preserve"> </w:t>
      </w:r>
      <w:r w:rsidRPr="008C7B5C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kavandatud 2024.aasta augustiks-septembriks. Kaasa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takse</w:t>
      </w:r>
      <w:r w:rsidRPr="008C7B5C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 xml:space="preserve"> raie läbiviimist nõustama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 xml:space="preserve"> </w:t>
      </w:r>
      <w:r w:rsidRPr="008C7B5C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 xml:space="preserve">spordiradade rentnike esindajad. Raiutud alal </w:t>
      </w:r>
      <w:proofErr w:type="spellStart"/>
      <w:r w:rsidRPr="008C7B5C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mineraliseeritakse</w:t>
      </w:r>
      <w:proofErr w:type="spellEnd"/>
      <w:r w:rsidRPr="008C7B5C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 xml:space="preserve"> maapind ja 2025.aasta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 xml:space="preserve"> </w:t>
      </w:r>
      <w:r w:rsidRPr="008C7B5C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kevadel istutakse sinna männid.</w:t>
      </w:r>
    </w:p>
    <w:p w14:paraId="01460F5A" w14:textId="77777777" w:rsidR="00DC2190" w:rsidRDefault="008C7B5C" w:rsidP="008C7B5C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</w:pPr>
      <w:r w:rsidRPr="008C7B5C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Kõigil uuendusraietega raiutud aladel tehakse töid, mis tagavad uute puude kasvama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 xml:space="preserve"> </w:t>
      </w:r>
      <w:r w:rsidRPr="008C7B5C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mineku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 xml:space="preserve"> </w:t>
      </w:r>
      <w:r w:rsidRPr="008C7B5C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raiutud eraldistel. Raiutud eraldistele istuta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takse</w:t>
      </w:r>
      <w:r w:rsidRPr="008C7B5C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 xml:space="preserve"> männi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d</w:t>
      </w:r>
      <w:r w:rsidRPr="008C7B5C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, kuna männikud, segus kase ja</w:t>
      </w:r>
      <w:r w:rsidR="00DC2190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 xml:space="preserve"> </w:t>
      </w:r>
      <w:r w:rsidRPr="008C7B5C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kuusega, on pikaealisemad ja kahjustustele vastupidavamad. Raied plaani</w:t>
      </w:r>
      <w:r w:rsidR="00DC2190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takse</w:t>
      </w:r>
      <w:r w:rsidRPr="008C7B5C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 xml:space="preserve"> 2024.aastal ja</w:t>
      </w:r>
      <w:r w:rsidR="00DC2190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 xml:space="preserve"> </w:t>
      </w:r>
      <w:r w:rsidRPr="008C7B5C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uue metsa istutada 2025.aastal</w:t>
      </w:r>
      <w:r w:rsidR="00DC2190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.</w:t>
      </w:r>
    </w:p>
    <w:p w14:paraId="7D41EE1E" w14:textId="20C7EA60" w:rsidR="00DC2190" w:rsidRPr="00DC2190" w:rsidRDefault="00DC2190" w:rsidP="00DC219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</w:pPr>
      <w:r w:rsidRPr="00DC2190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08.09.2023 toimunud avakoosolekul-metsaringkäigul vaadati osalejatega üle terviseraja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 xml:space="preserve"> </w:t>
      </w:r>
      <w:r w:rsidRPr="00DC2190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äärsed metsaosad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 xml:space="preserve">. </w:t>
      </w:r>
      <w:r w:rsidR="005F01B0" w:rsidRPr="008C7B5C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 xml:space="preserve"> </w:t>
      </w:r>
      <w:r w:rsidRPr="00DC2190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 xml:space="preserve">Avakoosolekul tehti ettepanek, et raie 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 xml:space="preserve">on </w:t>
      </w:r>
      <w:r w:rsidRPr="00DC2190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vajalik ja see tuleks teha ühel aastal ning korraga.</w:t>
      </w:r>
    </w:p>
    <w:p w14:paraId="6558FE3D" w14:textId="77777777" w:rsidR="00DC2190" w:rsidRPr="00DC2190" w:rsidRDefault="00DC2190" w:rsidP="00DC219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</w:pPr>
      <w:r w:rsidRPr="00DC2190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Tuleks vältida iga-aastaseid sanitaarraieid (SR) küpsete-kuivavate-tuuleheite kuuskede raieks.</w:t>
      </w:r>
    </w:p>
    <w:p w14:paraId="74C4D224" w14:textId="5F6DB81F" w:rsidR="00DC2190" w:rsidRPr="00DC2190" w:rsidRDefault="00DC2190" w:rsidP="00DC219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</w:pPr>
      <w:r w:rsidRPr="00DC2190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Metsaeraldiste piire on 08.09.2023 koosoleku ettepaneku alusel muudetud-täpsustatud.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 xml:space="preserve"> </w:t>
      </w:r>
      <w:r w:rsidRPr="00DC2190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Suurenes põhjapoolse eraldise 21 pindala, millele järgneva kümnendi jooksul raieid ei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 xml:space="preserve"> </w:t>
      </w:r>
      <w:r w:rsidRPr="00DC2190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kavandata. Mõnevõrra suurenes ka jõeäärse koosluse, eraldise 22 pindala, millel võib radade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 xml:space="preserve"> </w:t>
      </w:r>
      <w:r w:rsidRPr="00DC2190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rentnik teha vajadusepõhist võsaraiet radade valgustatuse parendamiseks. Kavandatav lageraie</w:t>
      </w:r>
    </w:p>
    <w:p w14:paraId="6B7073EC" w14:textId="1F331BCA" w:rsidR="00DC2190" w:rsidRPr="00DC2190" w:rsidRDefault="00DC2190" w:rsidP="00DC219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</w:pPr>
      <w:r w:rsidRPr="00DC2190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(LR) saab sisult olema kujundusraie, mille tulemusel tekib terviseradade äärde parkmetsale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 xml:space="preserve"> </w:t>
      </w:r>
      <w:r w:rsidRPr="00DC2190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sarnanev metsaosa. Alternatiivne ettepanek oli jätkata üksnes hädavajalike sanitaarraietega.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 xml:space="preserve"> </w:t>
      </w:r>
      <w:r w:rsidRPr="00DC2190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lastRenderedPageBreak/>
        <w:t>Samuti väljendati kartust, et lageraie avab radade serva maanteemürale jm kahjulikele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 xml:space="preserve"> </w:t>
      </w:r>
      <w:r w:rsidRPr="00DC2190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mõjudele.</w:t>
      </w:r>
    </w:p>
    <w:p w14:paraId="3950D2A1" w14:textId="2909CBE6" w:rsidR="00DC2190" w:rsidRDefault="00DC2190" w:rsidP="00DC219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</w:pPr>
      <w:r w:rsidRPr="00DC2190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Koostatud metsade majandamise plaan ja raiete ulatus, on kompromiss. Maantee mõjusid on</w:t>
      </w:r>
      <w:r w:rsidR="00F836E1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 xml:space="preserve"> </w:t>
      </w:r>
      <w:r w:rsidRPr="00DC2190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võimalik vältida noore metsa puhverribaga. Järgneva kümnendi jooksul ei plaanita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 xml:space="preserve"> </w:t>
      </w:r>
      <w:r w:rsidRPr="00DC2190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raieid eraldisel 21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.</w:t>
      </w:r>
    </w:p>
    <w:p w14:paraId="31BE64FE" w14:textId="0F3BE4FB" w:rsidR="005F01B0" w:rsidRPr="005F01B0" w:rsidRDefault="00DC2190" w:rsidP="00DC219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 xml:space="preserve">Kanepi vallavalitsus, tutvunud </w:t>
      </w:r>
      <w:r w:rsidR="00F836E1" w:rsidRPr="00F836E1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Saverna spordiradade metsatööde plaani</w:t>
      </w:r>
      <w:r w:rsidR="00F836E1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ga</w:t>
      </w:r>
      <w:r w:rsidR="00F836E1" w:rsidRPr="00F836E1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 xml:space="preserve"> aastateks 2024-2031</w:t>
      </w:r>
      <w:r w:rsidR="00F836E1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 xml:space="preserve"> ja v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õttes arvesse eelnevat</w:t>
      </w:r>
      <w:r w:rsidR="00F836E1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, kooskõlastab vallavalitusele esitatud metsatööde plaani.</w:t>
      </w:r>
      <w:r w:rsidR="005F01B0" w:rsidRPr="008C7B5C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 xml:space="preserve">       </w:t>
      </w:r>
      <w:r w:rsidR="005F01B0" w:rsidRPr="005F01B0"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zh-CN"/>
        </w:rPr>
        <w:t xml:space="preserve">                         </w:t>
      </w:r>
      <w:r w:rsidR="005F01B0" w:rsidRPr="005F01B0"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zh-CN"/>
        </w:rPr>
        <w:tab/>
      </w:r>
      <w:r w:rsidR="005F01B0" w:rsidRPr="005F01B0"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zh-CN"/>
        </w:rPr>
        <w:tab/>
      </w:r>
      <w:r w:rsidR="005F01B0" w:rsidRPr="005F01B0"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zh-CN"/>
        </w:rPr>
        <w:tab/>
      </w:r>
    </w:p>
    <w:p w14:paraId="46B0A3CB" w14:textId="77777777" w:rsidR="005F01B0" w:rsidRPr="001B0EA9" w:rsidRDefault="005F01B0" w:rsidP="008C7B5C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zh-CN"/>
        </w:rPr>
      </w:pPr>
    </w:p>
    <w:p w14:paraId="429263C9" w14:textId="77777777" w:rsidR="005F01B0" w:rsidRDefault="005F01B0" w:rsidP="005F01B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0AF1F6" w14:textId="77777777" w:rsidR="005F01B0" w:rsidRPr="00657BFA" w:rsidRDefault="005F01B0" w:rsidP="005F01B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F118FA" w14:textId="77777777" w:rsidR="005F01B0" w:rsidRPr="00252039" w:rsidRDefault="005F01B0" w:rsidP="005F01B0">
      <w:pPr>
        <w:spacing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</w:pPr>
      <w:r w:rsidRPr="00252039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Lugupidamisega</w:t>
      </w:r>
    </w:p>
    <w:p w14:paraId="2F57E18C" w14:textId="77777777" w:rsidR="005F01B0" w:rsidRDefault="005F01B0" w:rsidP="005F01B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i/>
          <w:iCs/>
          <w:color w:val="00000A"/>
          <w:sz w:val="24"/>
          <w:szCs w:val="24"/>
          <w:lang w:eastAsia="zh-CN"/>
        </w:rPr>
      </w:pPr>
      <w:r w:rsidRPr="00252039">
        <w:rPr>
          <w:rFonts w:ascii="Times New Roman" w:eastAsia="Calibri" w:hAnsi="Times New Roman" w:cs="Times New Roman"/>
          <w:i/>
          <w:iCs/>
          <w:color w:val="00000A"/>
          <w:sz w:val="24"/>
          <w:szCs w:val="24"/>
          <w:lang w:eastAsia="zh-CN"/>
        </w:rPr>
        <w:t>/allkirjastatud digitaalselt/</w:t>
      </w:r>
    </w:p>
    <w:p w14:paraId="669A6A20" w14:textId="77777777" w:rsidR="00F836E1" w:rsidRDefault="00F836E1" w:rsidP="005F01B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i/>
          <w:iCs/>
          <w:color w:val="00000A"/>
          <w:sz w:val="24"/>
          <w:szCs w:val="24"/>
          <w:lang w:eastAsia="zh-CN"/>
        </w:rPr>
      </w:pPr>
    </w:p>
    <w:p w14:paraId="439D9DB5" w14:textId="77777777" w:rsidR="001B271A" w:rsidRDefault="001B271A" w:rsidP="005F01B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</w:pPr>
    </w:p>
    <w:p w14:paraId="59749093" w14:textId="74282844" w:rsidR="005F01B0" w:rsidRPr="00252039" w:rsidRDefault="00F836E1" w:rsidP="005F01B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Mikk Järv</w:t>
      </w:r>
    </w:p>
    <w:p w14:paraId="5779C8F7" w14:textId="5C5938A5" w:rsidR="00F836E1" w:rsidRDefault="00F836E1" w:rsidP="005F01B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Kanepi vallavanem</w:t>
      </w:r>
    </w:p>
    <w:p w14:paraId="36AC71AA" w14:textId="77777777" w:rsidR="00F836E1" w:rsidRDefault="00F836E1" w:rsidP="005F01B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</w:pPr>
    </w:p>
    <w:p w14:paraId="30DB05CB" w14:textId="77777777" w:rsidR="00F836E1" w:rsidRDefault="00F836E1" w:rsidP="005F01B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</w:pPr>
    </w:p>
    <w:p w14:paraId="2FC14A2A" w14:textId="77777777" w:rsidR="00F836E1" w:rsidRDefault="00F836E1" w:rsidP="005F01B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</w:pPr>
    </w:p>
    <w:p w14:paraId="30D6DC88" w14:textId="77777777" w:rsidR="00F836E1" w:rsidRDefault="00F836E1" w:rsidP="005F01B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</w:pPr>
    </w:p>
    <w:p w14:paraId="5F9DAB8A" w14:textId="77777777" w:rsidR="00F836E1" w:rsidRDefault="00F836E1" w:rsidP="005F01B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</w:pPr>
    </w:p>
    <w:p w14:paraId="7F6610C6" w14:textId="77777777" w:rsidR="00F836E1" w:rsidRDefault="00F836E1" w:rsidP="005F01B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</w:pPr>
    </w:p>
    <w:p w14:paraId="1D527574" w14:textId="77777777" w:rsidR="00F836E1" w:rsidRDefault="00F836E1" w:rsidP="005F01B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</w:pPr>
    </w:p>
    <w:p w14:paraId="1DD616FF" w14:textId="77777777" w:rsidR="00F836E1" w:rsidRDefault="00F836E1" w:rsidP="005F01B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</w:pPr>
    </w:p>
    <w:p w14:paraId="704B3616" w14:textId="77777777" w:rsidR="00F836E1" w:rsidRDefault="00F836E1" w:rsidP="005F01B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</w:pPr>
    </w:p>
    <w:p w14:paraId="52AA0628" w14:textId="77777777" w:rsidR="00F836E1" w:rsidRDefault="00F836E1" w:rsidP="005F01B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</w:pPr>
    </w:p>
    <w:p w14:paraId="3635D03D" w14:textId="77777777" w:rsidR="00F836E1" w:rsidRDefault="00F836E1" w:rsidP="005F01B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</w:pPr>
    </w:p>
    <w:p w14:paraId="3168DDD8" w14:textId="77777777" w:rsidR="00F836E1" w:rsidRDefault="00F836E1" w:rsidP="005F01B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</w:pPr>
    </w:p>
    <w:p w14:paraId="4951D103" w14:textId="77777777" w:rsidR="00F836E1" w:rsidRDefault="00F836E1" w:rsidP="005F01B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</w:pPr>
    </w:p>
    <w:p w14:paraId="4DDD47E5" w14:textId="77777777" w:rsidR="00F836E1" w:rsidRDefault="00F836E1" w:rsidP="005F01B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</w:pPr>
    </w:p>
    <w:p w14:paraId="6310E75A" w14:textId="77777777" w:rsidR="00F836E1" w:rsidRDefault="00F836E1" w:rsidP="005F01B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</w:pPr>
    </w:p>
    <w:p w14:paraId="7B7A3195" w14:textId="77777777" w:rsidR="00F836E1" w:rsidRDefault="00F836E1" w:rsidP="005F01B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</w:pPr>
    </w:p>
    <w:p w14:paraId="69E9D536" w14:textId="77777777" w:rsidR="00F836E1" w:rsidRDefault="00F836E1" w:rsidP="005F01B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</w:pPr>
    </w:p>
    <w:p w14:paraId="48248CF4" w14:textId="77777777" w:rsidR="00F836E1" w:rsidRDefault="00F836E1" w:rsidP="005F01B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</w:pPr>
    </w:p>
    <w:p w14:paraId="668C0677" w14:textId="77777777" w:rsidR="00F836E1" w:rsidRDefault="00F836E1" w:rsidP="005F01B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</w:pPr>
    </w:p>
    <w:p w14:paraId="741F298F" w14:textId="77777777" w:rsidR="00F836E1" w:rsidRDefault="00F836E1" w:rsidP="005F01B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</w:pPr>
    </w:p>
    <w:p w14:paraId="2834B68D" w14:textId="77777777" w:rsidR="00F836E1" w:rsidRDefault="00F836E1" w:rsidP="005F01B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</w:pPr>
    </w:p>
    <w:p w14:paraId="67DB33A3" w14:textId="5FBB1C2C" w:rsidR="005F01B0" w:rsidRPr="00252039" w:rsidRDefault="005F01B0" w:rsidP="005F01B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</w:pPr>
      <w:r w:rsidRPr="00252039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Urmas Kolina</w:t>
      </w:r>
    </w:p>
    <w:p w14:paraId="5F58E50E" w14:textId="77777777" w:rsidR="005F01B0" w:rsidRPr="00252039" w:rsidRDefault="005F01B0" w:rsidP="005F01B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</w:pPr>
      <w:r w:rsidRPr="00252039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keskkonnaspetsialist</w:t>
      </w:r>
    </w:p>
    <w:p w14:paraId="7058390D" w14:textId="2963DCDB" w:rsidR="005F01B0" w:rsidRPr="00252039" w:rsidRDefault="005F01B0" w:rsidP="005F01B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</w:pPr>
      <w:r w:rsidRPr="00252039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53014438</w:t>
      </w:r>
    </w:p>
    <w:p w14:paraId="0391A84E" w14:textId="20FF0966" w:rsidR="005F01B0" w:rsidRDefault="00AB2B87" w:rsidP="005F01B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</w:pPr>
      <w:hyperlink r:id="rId5" w:history="1">
        <w:r w:rsidRPr="009422A2">
          <w:rPr>
            <w:rStyle w:val="Hperlink"/>
            <w:rFonts w:ascii="Times New Roman" w:eastAsia="Calibri" w:hAnsi="Times New Roman" w:cs="Times New Roman"/>
            <w:sz w:val="24"/>
            <w:szCs w:val="24"/>
            <w:lang w:eastAsia="zh-CN"/>
          </w:rPr>
          <w:t>urmas.kolina@kanepi.ee</w:t>
        </w:r>
      </w:hyperlink>
    </w:p>
    <w:p w14:paraId="05F26020" w14:textId="77777777" w:rsidR="005F01B0" w:rsidRDefault="005F01B0" w:rsidP="005F01B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</w:pPr>
    </w:p>
    <w:p w14:paraId="3E5E7069" w14:textId="77777777" w:rsidR="005F01B0" w:rsidRDefault="005F01B0" w:rsidP="005F01B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</w:pPr>
    </w:p>
    <w:p w14:paraId="568D297A" w14:textId="77777777" w:rsidR="005F01B0" w:rsidRPr="00252039" w:rsidRDefault="005F01B0" w:rsidP="005F01B0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FFFFFF">
                <w14:alpha w14:val="50000"/>
                <w14:lumMod w14:val="75000"/>
              </w14:srgbClr>
            </w14:solidFill>
            <w14:prstDash w14:val="solid"/>
            <w14:round/>
          </w14:textOutline>
        </w:rPr>
      </w:pPr>
    </w:p>
    <w:p w14:paraId="007D048B" w14:textId="77777777" w:rsidR="005F01B0" w:rsidRPr="00252039" w:rsidRDefault="005F01B0" w:rsidP="005F0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FFFFFF">
                <w14:alpha w14:val="50000"/>
                <w14:lumMod w14:val="75000"/>
              </w14:srgbClr>
            </w14:solidFill>
            <w14:prstDash w14:val="solid"/>
            <w14:round/>
          </w14:textOutline>
          <w14:textFill>
            <w14:noFill/>
          </w14:textFill>
        </w:rPr>
      </w:pPr>
    </w:p>
    <w:p w14:paraId="5723E617" w14:textId="77777777" w:rsidR="005F01B0" w:rsidRPr="00252039" w:rsidRDefault="005F01B0" w:rsidP="005F01B0">
      <w:pPr>
        <w:keepNext/>
        <w:spacing w:after="0" w:line="240" w:lineRule="auto"/>
        <w:outlineLvl w:val="0"/>
        <w:rPr>
          <w:rFonts w:ascii="Arial" w:eastAsia="Times New Roman" w:hAnsi="Arial" w:cs="Arial"/>
          <w:sz w:val="16"/>
          <w:szCs w:val="16"/>
          <w:lang w:eastAsia="et-EE"/>
        </w:rPr>
      </w:pPr>
      <w:r w:rsidRPr="00252039">
        <w:rPr>
          <w:rFonts w:ascii="Arial" w:eastAsia="Times New Roman" w:hAnsi="Arial" w:cs="Arial"/>
          <w:sz w:val="16"/>
          <w:szCs w:val="16"/>
          <w:lang w:eastAsia="et-EE"/>
        </w:rPr>
        <w:t xml:space="preserve">Turu põik 1                                                                     Telefon 797 6311                                          Arvelduskonto                                                             </w:t>
      </w:r>
    </w:p>
    <w:p w14:paraId="173EF6E5" w14:textId="77777777" w:rsidR="005F01B0" w:rsidRPr="00252039" w:rsidRDefault="005F01B0" w:rsidP="005F01B0">
      <w:pPr>
        <w:keepNext/>
        <w:spacing w:after="0" w:line="240" w:lineRule="auto"/>
        <w:outlineLvl w:val="0"/>
        <w:rPr>
          <w:rFonts w:ascii="Arial" w:eastAsia="Times New Roman" w:hAnsi="Arial" w:cs="Arial"/>
          <w:sz w:val="16"/>
          <w:szCs w:val="16"/>
          <w:lang w:eastAsia="et-EE"/>
        </w:rPr>
      </w:pPr>
      <w:r w:rsidRPr="00252039">
        <w:rPr>
          <w:rFonts w:ascii="Arial" w:eastAsia="Times New Roman" w:hAnsi="Arial" w:cs="Arial"/>
          <w:sz w:val="16"/>
          <w:szCs w:val="16"/>
          <w:lang w:eastAsia="et-EE"/>
        </w:rPr>
        <w:t>Kanepi alevik                                                                                                                                        EE152200001120263205</w:t>
      </w:r>
    </w:p>
    <w:p w14:paraId="65927BC4" w14:textId="77777777" w:rsidR="005F01B0" w:rsidRPr="00252039" w:rsidRDefault="005F01B0" w:rsidP="005F01B0">
      <w:pPr>
        <w:keepNext/>
        <w:spacing w:after="0" w:line="240" w:lineRule="auto"/>
        <w:outlineLvl w:val="0"/>
        <w:rPr>
          <w:rFonts w:ascii="Arial" w:eastAsia="Times New Roman" w:hAnsi="Arial" w:cs="Arial"/>
          <w:sz w:val="16"/>
          <w:szCs w:val="16"/>
          <w:lang w:eastAsia="et-EE"/>
        </w:rPr>
      </w:pPr>
      <w:r w:rsidRPr="00252039">
        <w:rPr>
          <w:rFonts w:ascii="Arial" w:eastAsia="Times New Roman" w:hAnsi="Arial" w:cs="Arial"/>
          <w:sz w:val="16"/>
          <w:szCs w:val="16"/>
          <w:lang w:eastAsia="et-EE"/>
        </w:rPr>
        <w:t xml:space="preserve">63101 PÕLVA MAAKOND                                            E-post: </w:t>
      </w:r>
      <w:hyperlink r:id="rId6" w:history="1">
        <w:r w:rsidRPr="00252039">
          <w:rPr>
            <w:rFonts w:ascii="Arial" w:eastAsia="Times New Roman" w:hAnsi="Arial" w:cs="Arial"/>
            <w:b/>
            <w:color w:val="0000FF"/>
            <w:sz w:val="16"/>
            <w:szCs w:val="16"/>
            <w:u w:val="single"/>
            <w:lang w:eastAsia="et-EE"/>
          </w:rPr>
          <w:t>vald@kanepi.ee</w:t>
        </w:r>
      </w:hyperlink>
    </w:p>
    <w:p w14:paraId="3FA30078" w14:textId="77777777" w:rsidR="005F01B0" w:rsidRPr="00252039" w:rsidRDefault="005F01B0" w:rsidP="005F01B0">
      <w:pPr>
        <w:keepNext/>
        <w:spacing w:after="0" w:line="240" w:lineRule="auto"/>
        <w:outlineLvl w:val="0"/>
        <w:rPr>
          <w:rFonts w:ascii="Arial" w:eastAsia="Times New Roman" w:hAnsi="Arial" w:cs="Arial"/>
          <w:sz w:val="28"/>
          <w:szCs w:val="20"/>
          <w:lang w:val="fi-FI" w:eastAsia="et-EE"/>
        </w:rPr>
      </w:pPr>
      <w:r w:rsidRPr="00252039">
        <w:rPr>
          <w:rFonts w:ascii="Arial" w:eastAsia="Times New Roman" w:hAnsi="Arial" w:cs="Arial"/>
          <w:sz w:val="16"/>
          <w:szCs w:val="16"/>
          <w:lang w:eastAsia="et-EE"/>
        </w:rPr>
        <w:t xml:space="preserve">Registrikood 77000186                                                 Internet: </w:t>
      </w:r>
      <w:hyperlink r:id="rId7" w:history="1">
        <w:r w:rsidRPr="00252039">
          <w:rPr>
            <w:rFonts w:ascii="Arial" w:eastAsia="Times New Roman" w:hAnsi="Arial" w:cs="Arial"/>
            <w:b/>
            <w:color w:val="0000FF"/>
            <w:sz w:val="16"/>
            <w:szCs w:val="16"/>
            <w:u w:val="single"/>
            <w:lang w:eastAsia="et-EE"/>
          </w:rPr>
          <w:t>www.kanepi.ee</w:t>
        </w:r>
      </w:hyperlink>
    </w:p>
    <w:p w14:paraId="6B55D581" w14:textId="77777777" w:rsidR="005F01B0" w:rsidRPr="00252039" w:rsidRDefault="005F01B0" w:rsidP="005F01B0">
      <w:pPr>
        <w:spacing w:after="200" w:line="276" w:lineRule="auto"/>
        <w:rPr>
          <w:rFonts w:ascii="Calibri" w:eastAsia="Calibri" w:hAnsi="Calibri" w:cs="Times New Roman"/>
        </w:rPr>
      </w:pPr>
    </w:p>
    <w:sectPr w:rsidR="005F01B0" w:rsidRPr="00252039" w:rsidSect="0041670A">
      <w:pgSz w:w="11906" w:h="16838"/>
      <w:pgMar w:top="1418" w:right="1418" w:bottom="24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1B0"/>
    <w:rsid w:val="001B271A"/>
    <w:rsid w:val="003E7018"/>
    <w:rsid w:val="005F01B0"/>
    <w:rsid w:val="008C7B5C"/>
    <w:rsid w:val="00974D34"/>
    <w:rsid w:val="00AB2B87"/>
    <w:rsid w:val="00DC2190"/>
    <w:rsid w:val="00F8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174A9"/>
  <w15:chartTrackingRefBased/>
  <w15:docId w15:val="{4A8AB053-9082-42A8-9D31-E209135D5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F01B0"/>
    <w:rPr>
      <w:kern w:val="0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5F01B0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AB2B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anepi.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ld@kanepi.ee" TargetMode="External"/><Relationship Id="rId5" Type="http://schemas.openxmlformats.org/officeDocument/2006/relationships/hyperlink" Target="mailto:urmas.kolina@kanepi.ee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Urmas Kolina</dc:creator>
  <cp:keywords/>
  <dc:description/>
  <cp:lastModifiedBy>Urmas Kolina</cp:lastModifiedBy>
  <cp:revision>3</cp:revision>
  <dcterms:created xsi:type="dcterms:W3CDTF">2023-12-01T09:03:00Z</dcterms:created>
  <dcterms:modified xsi:type="dcterms:W3CDTF">2023-12-01T09:07:00Z</dcterms:modified>
</cp:coreProperties>
</file>